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B" w:rsidRDefault="006C219B">
      <w:pPr>
        <w:pStyle w:val="ConsPlusNormal"/>
        <w:widowControl/>
        <w:ind w:firstLine="0"/>
        <w:jc w:val="right"/>
        <w:outlineLvl w:val="0"/>
      </w:pPr>
    </w:p>
    <w:p w:rsidR="004E4078" w:rsidRPr="00E546A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>Администрация муниципального района «Забайкальский район»</w:t>
      </w:r>
    </w:p>
    <w:p w:rsidR="004E4078" w:rsidRPr="00E546A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>ПОСТАНОВЛЕНИЕ</w:t>
      </w:r>
    </w:p>
    <w:p w:rsidR="004E407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 w:rsidRPr="00E546A8">
        <w:rPr>
          <w:b/>
          <w:bCs/>
          <w:sz w:val="28"/>
          <w:szCs w:val="28"/>
          <w:lang w:val="ru-RU"/>
        </w:rPr>
        <w:t>пгт</w:t>
      </w:r>
      <w:proofErr w:type="gramStart"/>
      <w:r w:rsidRPr="00E546A8">
        <w:rPr>
          <w:b/>
          <w:bCs/>
          <w:sz w:val="28"/>
          <w:szCs w:val="28"/>
          <w:lang w:val="ru-RU"/>
        </w:rPr>
        <w:t>.З</w:t>
      </w:r>
      <w:proofErr w:type="gramEnd"/>
      <w:r w:rsidRPr="00E546A8">
        <w:rPr>
          <w:b/>
          <w:bCs/>
          <w:sz w:val="28"/>
          <w:szCs w:val="28"/>
          <w:lang w:val="ru-RU"/>
        </w:rPr>
        <w:t>абайкальск</w:t>
      </w:r>
      <w:proofErr w:type="spellEnd"/>
    </w:p>
    <w:p w:rsidR="004E4078" w:rsidRPr="00E546A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 xml:space="preserve"> от “06” августа   2013 г.                                                                № 737</w:t>
      </w:r>
    </w:p>
    <w:p w:rsidR="004E4078" w:rsidRPr="00E546A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4E407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>Об утверждении муниципальной долгосрочной целевой программы «Чистая вода городского поселения «Забайкальское» (2013-2015 годы)</w:t>
      </w:r>
    </w:p>
    <w:p w:rsidR="004E4078" w:rsidRPr="00E546A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E546A8">
        <w:rPr>
          <w:sz w:val="28"/>
          <w:szCs w:val="28"/>
          <w:lang w:val="ru-RU"/>
        </w:rPr>
        <w:t xml:space="preserve">1. Утвердить прилагаемую муниципальную долгосрочную целевую программу «Чистая вода городского поселения «Забайкальское» на 2013-2015 годы (далее </w:t>
      </w:r>
      <w:proofErr w:type="gramStart"/>
      <w:r w:rsidRPr="00E546A8">
        <w:rPr>
          <w:sz w:val="28"/>
          <w:szCs w:val="28"/>
          <w:lang w:val="ru-RU"/>
        </w:rPr>
        <w:t>-П</w:t>
      </w:r>
      <w:proofErr w:type="gramEnd"/>
      <w:r w:rsidRPr="00E546A8">
        <w:rPr>
          <w:sz w:val="28"/>
          <w:szCs w:val="28"/>
          <w:lang w:val="ru-RU"/>
        </w:rPr>
        <w:t xml:space="preserve">рограмма), разработан </w:t>
      </w:r>
      <w:proofErr w:type="spellStart"/>
      <w:r w:rsidRPr="00E546A8">
        <w:rPr>
          <w:sz w:val="28"/>
          <w:szCs w:val="28"/>
          <w:lang w:val="ru-RU"/>
        </w:rPr>
        <w:t>ную</w:t>
      </w:r>
      <w:proofErr w:type="spellEnd"/>
      <w:r w:rsidRPr="00E546A8">
        <w:rPr>
          <w:sz w:val="28"/>
          <w:szCs w:val="28"/>
          <w:lang w:val="ru-RU"/>
        </w:rPr>
        <w:t xml:space="preserve"> с целью обеспечения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E546A8">
        <w:rPr>
          <w:sz w:val="28"/>
          <w:szCs w:val="28"/>
          <w:lang w:val="ru-RU"/>
        </w:rPr>
        <w:t>2. Утвердить муниципальным заказчиком Программы администрацию городского поселения «Забайкальское».</w:t>
      </w: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E546A8">
        <w:rPr>
          <w:sz w:val="28"/>
          <w:szCs w:val="28"/>
          <w:lang w:val="ru-RU"/>
        </w:rPr>
        <w:t xml:space="preserve">3. </w:t>
      </w:r>
      <w:proofErr w:type="gramStart"/>
      <w:r w:rsidRPr="00E546A8">
        <w:rPr>
          <w:sz w:val="28"/>
          <w:szCs w:val="28"/>
          <w:lang w:val="ru-RU"/>
        </w:rPr>
        <w:t>Контроль за</w:t>
      </w:r>
      <w:proofErr w:type="gramEnd"/>
      <w:r w:rsidRPr="00E546A8">
        <w:rPr>
          <w:sz w:val="28"/>
          <w:szCs w:val="28"/>
          <w:lang w:val="ru-RU"/>
        </w:rPr>
        <w:t xml:space="preserve"> исполнением настоящего постановления возлагаю на себя.</w:t>
      </w:r>
    </w:p>
    <w:p w:rsidR="004E407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E546A8">
        <w:rPr>
          <w:sz w:val="28"/>
          <w:szCs w:val="28"/>
          <w:lang w:val="ru-RU"/>
        </w:rPr>
        <w:t>4. Настоящее постановление вступает в силу с момента официального опубликования.</w:t>
      </w: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4E4078" w:rsidRPr="00E546A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>И.О. Главы городского поселения</w:t>
      </w:r>
    </w:p>
    <w:p w:rsidR="004E4078" w:rsidRPr="00E546A8" w:rsidRDefault="004E4078" w:rsidP="004E4078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E546A8">
        <w:rPr>
          <w:b/>
          <w:bCs/>
          <w:sz w:val="28"/>
          <w:szCs w:val="28"/>
          <w:lang w:val="ru-RU"/>
        </w:rPr>
        <w:t>“Забайкальское”                                                                    О.В. Писарева</w:t>
      </w:r>
    </w:p>
    <w:p w:rsidR="004E4078" w:rsidRPr="00E546A8" w:rsidRDefault="004E4078" w:rsidP="004E4078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4E4078" w:rsidRPr="00E546A8" w:rsidRDefault="004E4078" w:rsidP="004E4078">
      <w:pPr>
        <w:rPr>
          <w:sz w:val="28"/>
          <w:szCs w:val="28"/>
        </w:rPr>
      </w:pPr>
    </w:p>
    <w:p w:rsidR="004E4078" w:rsidRPr="00E546A8" w:rsidRDefault="004E4078" w:rsidP="004E4078">
      <w:pPr>
        <w:rPr>
          <w:sz w:val="28"/>
          <w:szCs w:val="28"/>
        </w:rPr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4E4078" w:rsidRDefault="004E40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FA3D9D" w:rsidRDefault="00FA3D9D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FA3D9D" w:rsidRDefault="00FA3D9D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P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C35278">
        <w:rPr>
          <w:rFonts w:ascii="Times New Roman" w:hAnsi="Times New Roman" w:cs="Times New Roman"/>
          <w:sz w:val="44"/>
          <w:szCs w:val="44"/>
        </w:rPr>
        <w:lastRenderedPageBreak/>
        <w:t>МУНИЦИПАЛЬНАЯ ДОЛГОСРОЧНАЯ ЦЕЛЕВАЯ ПРОГРАММА</w:t>
      </w: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C35278">
        <w:rPr>
          <w:rFonts w:ascii="Times New Roman" w:hAnsi="Times New Roman" w:cs="Times New Roman"/>
          <w:sz w:val="44"/>
          <w:szCs w:val="44"/>
        </w:rPr>
        <w:t xml:space="preserve">"ЧИСТАЯ ВОДА ГОРОДСКОГО ПОСЕЛЕНИЯ «ЗАБАЙКАЛЬСКОЕ» </w:t>
      </w: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C35278">
        <w:rPr>
          <w:rFonts w:ascii="Times New Roman" w:hAnsi="Times New Roman" w:cs="Times New Roman"/>
          <w:sz w:val="44"/>
          <w:szCs w:val="44"/>
        </w:rPr>
        <w:t>(2013-2015 ГОДЫ)"</w:t>
      </w: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P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2013</w:t>
      </w: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4E4078" w:rsidRDefault="004E4078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FA3D9D" w:rsidRDefault="00FA3D9D">
      <w:pPr>
        <w:pStyle w:val="ConsPlusNormal"/>
        <w:widowControl/>
        <w:ind w:firstLine="0"/>
        <w:jc w:val="center"/>
        <w:outlineLvl w:val="1"/>
        <w:rPr>
          <w:b/>
          <w:bCs/>
        </w:rPr>
      </w:pPr>
    </w:p>
    <w:p w:rsidR="00F36642" w:rsidRPr="00101EB3" w:rsidRDefault="00F36642">
      <w:pPr>
        <w:pStyle w:val="ConsPlusNormal"/>
        <w:widowControl/>
        <w:ind w:firstLine="0"/>
        <w:jc w:val="center"/>
        <w:outlineLvl w:val="1"/>
        <w:rPr>
          <w:b/>
          <w:bCs/>
        </w:rPr>
      </w:pPr>
      <w:r w:rsidRPr="00101EB3">
        <w:rPr>
          <w:b/>
          <w:bCs/>
        </w:rPr>
        <w:lastRenderedPageBreak/>
        <w:t>ПАСПОРТ</w:t>
      </w:r>
    </w:p>
    <w:p w:rsidR="00F36642" w:rsidRPr="00101EB3" w:rsidRDefault="00AC7C0B">
      <w:pPr>
        <w:pStyle w:val="ConsPlusNormal"/>
        <w:widowControl/>
        <w:ind w:firstLine="0"/>
        <w:jc w:val="center"/>
        <w:rPr>
          <w:b/>
          <w:bCs/>
        </w:rPr>
      </w:pPr>
      <w:r w:rsidRPr="00101EB3">
        <w:rPr>
          <w:b/>
          <w:bCs/>
        </w:rPr>
        <w:t>муниципальной</w:t>
      </w:r>
      <w:r w:rsidR="00F36642" w:rsidRPr="00101EB3">
        <w:rPr>
          <w:b/>
          <w:bCs/>
        </w:rPr>
        <w:t xml:space="preserve"> долгосрочной целевой программы</w:t>
      </w:r>
    </w:p>
    <w:p w:rsidR="00F36642" w:rsidRPr="00101EB3" w:rsidRDefault="00F36642">
      <w:pPr>
        <w:pStyle w:val="ConsPlusNormal"/>
        <w:widowControl/>
        <w:ind w:firstLine="0"/>
        <w:jc w:val="center"/>
        <w:rPr>
          <w:b/>
          <w:bCs/>
        </w:rPr>
      </w:pPr>
      <w:r w:rsidRPr="00101EB3">
        <w:rPr>
          <w:b/>
          <w:bCs/>
        </w:rPr>
        <w:t xml:space="preserve">"Чистая вода </w:t>
      </w:r>
      <w:r w:rsidR="007B395E" w:rsidRPr="00101EB3">
        <w:rPr>
          <w:b/>
          <w:bCs/>
        </w:rPr>
        <w:t xml:space="preserve">городского поселения «Забайкальское» </w:t>
      </w:r>
      <w:r w:rsidRPr="00101EB3">
        <w:rPr>
          <w:b/>
          <w:bCs/>
        </w:rPr>
        <w:t>(201</w:t>
      </w:r>
      <w:r w:rsidR="00437333" w:rsidRPr="00101EB3">
        <w:rPr>
          <w:b/>
          <w:bCs/>
        </w:rPr>
        <w:t>3</w:t>
      </w:r>
      <w:r w:rsidRPr="00101EB3">
        <w:rPr>
          <w:b/>
          <w:bCs/>
        </w:rPr>
        <w:t>-2015 годы)"</w:t>
      </w:r>
    </w:p>
    <w:p w:rsidR="00F36642" w:rsidRPr="00101EB3" w:rsidRDefault="00F36642">
      <w:pPr>
        <w:pStyle w:val="ConsPlusNormal"/>
        <w:widowControl/>
        <w:ind w:firstLine="0"/>
        <w:jc w:val="both"/>
        <w:rPr>
          <w:b/>
          <w:bCs/>
        </w:rPr>
      </w:pPr>
    </w:p>
    <w:p w:rsidR="00955CFE" w:rsidRPr="00E11402" w:rsidRDefault="00955CFE" w:rsidP="007B395E">
      <w:pPr>
        <w:pStyle w:val="ConsPlusNonformat"/>
        <w:widowControl/>
      </w:pPr>
    </w:p>
    <w:p w:rsidR="00A6219C" w:rsidRPr="00E11402" w:rsidRDefault="00F36642" w:rsidP="007B395E">
      <w:pPr>
        <w:pStyle w:val="ConsPlusNonformat"/>
        <w:widowControl/>
      </w:pPr>
      <w:r w:rsidRPr="00E11402">
        <w:t xml:space="preserve">Наименование            </w:t>
      </w:r>
      <w:r w:rsidR="004A6780" w:rsidRPr="00E11402">
        <w:t>Муниципальная</w:t>
      </w:r>
      <w:r w:rsidRPr="00E11402">
        <w:t xml:space="preserve">  долгосрочная  целевая  программа  </w:t>
      </w:r>
      <w:r w:rsidR="007B395E" w:rsidRPr="00E11402">
        <w:t xml:space="preserve">                   </w:t>
      </w:r>
      <w:r w:rsidRPr="00E11402">
        <w:t xml:space="preserve">программы               </w:t>
      </w:r>
      <w:r w:rsidR="007B395E" w:rsidRPr="00E11402">
        <w:t xml:space="preserve">"Чистая вода </w:t>
      </w:r>
      <w:r w:rsidR="00A6219C" w:rsidRPr="00E11402">
        <w:t xml:space="preserve">городского поселения «Забайкальское» </w:t>
      </w:r>
    </w:p>
    <w:p w:rsidR="007B395E" w:rsidRPr="00E11402" w:rsidRDefault="00A6219C" w:rsidP="007B395E">
      <w:pPr>
        <w:pStyle w:val="ConsPlusNonformat"/>
        <w:widowControl/>
      </w:pPr>
      <w:r w:rsidRPr="00E11402">
        <w:t xml:space="preserve">                   </w:t>
      </w:r>
      <w:r w:rsidR="00E1181E">
        <w:t xml:space="preserve">     (2013-2015годы)" (далее – П</w:t>
      </w:r>
      <w:r w:rsidRPr="00E11402">
        <w:t xml:space="preserve">рограмма). </w:t>
      </w:r>
      <w:r w:rsidR="007B395E" w:rsidRPr="00E11402">
        <w:t xml:space="preserve"> </w:t>
      </w:r>
      <w:r w:rsidRPr="00E11402">
        <w:t xml:space="preserve">     </w:t>
      </w:r>
    </w:p>
    <w:p w:rsidR="00F36642" w:rsidRPr="00E11402" w:rsidRDefault="007B395E">
      <w:pPr>
        <w:pStyle w:val="ConsPlusNonformat"/>
        <w:widowControl/>
      </w:pPr>
      <w:r w:rsidRPr="00E11402">
        <w:t xml:space="preserve">                             </w:t>
      </w:r>
    </w:p>
    <w:p w:rsidR="00F36642" w:rsidRPr="00E11402" w:rsidRDefault="00F36642">
      <w:pPr>
        <w:pStyle w:val="ConsPlusNonformat"/>
        <w:widowControl/>
      </w:pPr>
      <w:r w:rsidRPr="00E11402">
        <w:t xml:space="preserve">Дата утверждения        </w:t>
      </w:r>
      <w:r w:rsidR="007B395E" w:rsidRPr="00E11402">
        <w:t>Решение Совета городского поселения  «Забайкальское»</w:t>
      </w:r>
      <w:r w:rsidR="00DC552A" w:rsidRPr="00E11402">
        <w:t xml:space="preserve"> </w:t>
      </w:r>
    </w:p>
    <w:p w:rsidR="00F36642" w:rsidRPr="00E11402" w:rsidRDefault="00F36642">
      <w:pPr>
        <w:pStyle w:val="ConsPlusNonformat"/>
        <w:widowControl/>
      </w:pPr>
      <w:r w:rsidRPr="00E11402">
        <w:t xml:space="preserve">программы               </w:t>
      </w:r>
      <w:r w:rsidR="00DC552A" w:rsidRPr="00E11402">
        <w:t xml:space="preserve">от </w:t>
      </w:r>
      <w:r w:rsidR="005C4C12">
        <w:t xml:space="preserve">06.09.2013года </w:t>
      </w:r>
      <w:r w:rsidR="000F4E72" w:rsidRPr="00E11402">
        <w:t xml:space="preserve"> </w:t>
      </w:r>
      <w:r w:rsidRPr="00E11402">
        <w:t xml:space="preserve">N </w:t>
      </w:r>
      <w:r w:rsidR="005C4C12">
        <w:t xml:space="preserve">54 "Об утверждении </w:t>
      </w:r>
      <w:proofErr w:type="spellStart"/>
      <w:r w:rsidR="00AC7C0B" w:rsidRPr="00E11402">
        <w:t>униципальной</w:t>
      </w:r>
      <w:proofErr w:type="spellEnd"/>
      <w:r w:rsidR="00A6219C" w:rsidRPr="00E11402">
        <w:t xml:space="preserve">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долгосрочной  целевой   программы   "Чистая   вода</w:t>
      </w:r>
    </w:p>
    <w:p w:rsidR="00F36642" w:rsidRPr="00E11402" w:rsidRDefault="00F36642" w:rsidP="00E1181E">
      <w:pPr>
        <w:pStyle w:val="ConsPlusNonformat"/>
        <w:widowControl/>
        <w:ind w:right="-284"/>
      </w:pPr>
      <w:r w:rsidRPr="00E11402">
        <w:t xml:space="preserve">                        </w:t>
      </w:r>
      <w:r w:rsidR="00DC552A" w:rsidRPr="00E11402">
        <w:t>г</w:t>
      </w:r>
      <w:r w:rsidR="007B395E" w:rsidRPr="00E11402">
        <w:t>ородского поселения «Забайкальское»</w:t>
      </w:r>
      <w:r w:rsidRPr="00E11402">
        <w:t xml:space="preserve"> (201</w:t>
      </w:r>
      <w:r w:rsidR="00437333" w:rsidRPr="00E11402">
        <w:t>3</w:t>
      </w:r>
      <w:r w:rsidRPr="00E11402">
        <w:t>-2015</w:t>
      </w:r>
      <w:r w:rsidR="00E1181E">
        <w:t xml:space="preserve"> </w:t>
      </w:r>
      <w:r w:rsidR="00DC552A" w:rsidRPr="00E11402">
        <w:t>годы)".</w:t>
      </w:r>
    </w:p>
    <w:p w:rsidR="007877D8" w:rsidRPr="00E11402" w:rsidRDefault="007877D8">
      <w:pPr>
        <w:pStyle w:val="ConsPlusNonformat"/>
        <w:widowControl/>
      </w:pPr>
      <w:r w:rsidRPr="00E11402">
        <w:t xml:space="preserve">               </w:t>
      </w:r>
      <w:r w:rsidR="00F36642" w:rsidRPr="00E11402">
        <w:t xml:space="preserve">         </w:t>
      </w:r>
    </w:p>
    <w:p w:rsidR="00F36642" w:rsidRPr="00E11402" w:rsidRDefault="007877D8">
      <w:pPr>
        <w:pStyle w:val="ConsPlusNonformat"/>
        <w:widowControl/>
      </w:pPr>
      <w:r w:rsidRPr="00E11402">
        <w:t>Заказчик программы      Администрация Городского поселения «Забайкальское».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 xml:space="preserve">Основной разработчик    </w:t>
      </w:r>
      <w:r w:rsidR="00DC552A" w:rsidRPr="00E11402">
        <w:t>Администрация городского поселения «Забайкальское»</w:t>
      </w:r>
    </w:p>
    <w:p w:rsidR="00E1181E" w:rsidRDefault="00F36642">
      <w:pPr>
        <w:pStyle w:val="ConsPlusNonformat"/>
        <w:widowControl/>
      </w:pPr>
      <w:r w:rsidRPr="00E11402">
        <w:t xml:space="preserve">программы  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</w:t>
      </w:r>
    </w:p>
    <w:p w:rsidR="00F36642" w:rsidRPr="00E11402" w:rsidRDefault="00F36642">
      <w:pPr>
        <w:pStyle w:val="ConsPlusNonformat"/>
        <w:widowControl/>
      </w:pPr>
      <w:r w:rsidRPr="00E11402">
        <w:t>Цель и задачи           Цель:</w:t>
      </w:r>
    </w:p>
    <w:p w:rsidR="00F36642" w:rsidRPr="00E11402" w:rsidRDefault="00F36642">
      <w:pPr>
        <w:pStyle w:val="ConsPlusNonformat"/>
        <w:widowControl/>
      </w:pPr>
      <w:r w:rsidRPr="00E11402">
        <w:t xml:space="preserve">программы               обеспечение населения </w:t>
      </w:r>
      <w:r w:rsidR="00DC552A" w:rsidRPr="00E11402">
        <w:t>г</w:t>
      </w:r>
      <w:r w:rsidR="007B395E" w:rsidRPr="00E11402">
        <w:t xml:space="preserve">ородского поселения </w:t>
      </w:r>
    </w:p>
    <w:p w:rsidR="00DC552A" w:rsidRPr="00E11402" w:rsidRDefault="00F36642">
      <w:pPr>
        <w:pStyle w:val="ConsPlusNonformat"/>
        <w:widowControl/>
      </w:pPr>
      <w:r w:rsidRPr="00E11402">
        <w:t xml:space="preserve">                        </w:t>
      </w:r>
      <w:r w:rsidR="00DC552A" w:rsidRPr="00E11402">
        <w:t xml:space="preserve">«Забайкальское» питьевой </w:t>
      </w:r>
      <w:r w:rsidRPr="00E11402">
        <w:t>водой  нормативного</w:t>
      </w:r>
    </w:p>
    <w:p w:rsidR="00F36642" w:rsidRPr="00E11402" w:rsidRDefault="00DC552A">
      <w:pPr>
        <w:pStyle w:val="ConsPlusNonformat"/>
        <w:widowControl/>
      </w:pPr>
      <w:r w:rsidRPr="00E11402">
        <w:t xml:space="preserve">                         качества  и   в   </w:t>
      </w:r>
      <w:proofErr w:type="gramStart"/>
      <w:r w:rsidRPr="00E11402">
        <w:t>достаточном</w:t>
      </w:r>
      <w:proofErr w:type="gramEnd"/>
      <w:r w:rsidR="00F36642" w:rsidRPr="00E11402">
        <w:t xml:space="preserve">  </w:t>
      </w:r>
      <w:r w:rsidRPr="00E11402">
        <w:t xml:space="preserve">                     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</w:t>
      </w:r>
      <w:proofErr w:type="gramStart"/>
      <w:r w:rsidRPr="00E11402">
        <w:t>количестве</w:t>
      </w:r>
      <w:proofErr w:type="gramEnd"/>
      <w:r w:rsidRPr="00E11402">
        <w:t xml:space="preserve"> в  интересах  удовлетворения  жизненных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потребностей и охраны здоровья граждан.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Задачи: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улучшение качества питьевой воды в соответствии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 требованиями санитарных правил и норм;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обеспечение надежности и бесперебойности работы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систем питьевого водоснабжения и водоотведения;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внедрение  современных технологий,   повышающих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эффективность работы объектов жизнеобеспечения;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обеспечение     охраны   окружающей   среды   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экологической    безопасности   при   эксплуатации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объектов систем водоснабжения и водоотведения.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Важнейшие целевые       Целевыми индикатор</w:t>
      </w:r>
      <w:r w:rsidR="000F4E72" w:rsidRPr="00E11402">
        <w:t>ами</w:t>
      </w:r>
      <w:r w:rsidRPr="00E11402">
        <w:t xml:space="preserve"> программы являются:</w:t>
      </w:r>
    </w:p>
    <w:p w:rsidR="00F36642" w:rsidRPr="00E11402" w:rsidRDefault="00F36642">
      <w:pPr>
        <w:pStyle w:val="ConsPlusNonformat"/>
        <w:widowControl/>
      </w:pPr>
      <w:r w:rsidRPr="00E11402">
        <w:t>индикаторы программы       снижение уровня износа  объектов  водоснабжения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</w:t>
      </w:r>
      <w:r w:rsidR="007877D8" w:rsidRPr="00E11402">
        <w:t xml:space="preserve">         и водоотведения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увеличение доли  населения,  имеющего доступ  </w:t>
      </w:r>
      <w:proofErr w:type="gramStart"/>
      <w:r w:rsidRPr="00E11402">
        <w:t>к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централизованному водоснабжению и  </w:t>
      </w:r>
      <w:proofErr w:type="gramStart"/>
      <w:r w:rsidRPr="00E11402">
        <w:t>канализационной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</w:t>
      </w:r>
      <w:r w:rsidR="007877D8" w:rsidRPr="00E11402">
        <w:t xml:space="preserve">                систем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увеличение   доли   населения,    потребляющего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питьевую воду надлежащего качества, до 80 %;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сокращение    уровня   потери   воды   в  сетях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централизованного водоснабжения, в том числе </w:t>
      </w:r>
      <w:proofErr w:type="gramStart"/>
      <w:r w:rsidRPr="00E11402">
        <w:t>из-за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</w:t>
      </w:r>
      <w:r w:rsidR="007877D8" w:rsidRPr="00E11402">
        <w:t xml:space="preserve">               аварий</w:t>
      </w:r>
      <w:r w:rsidRPr="00E11402">
        <w:t>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Сроки и этапы           201</w:t>
      </w:r>
      <w:r w:rsidR="00437333" w:rsidRPr="00E11402">
        <w:t>3</w:t>
      </w:r>
      <w:r w:rsidRPr="00E11402">
        <w:t>-2015 годы.</w:t>
      </w:r>
    </w:p>
    <w:p w:rsidR="00F36642" w:rsidRPr="00E11402" w:rsidRDefault="00F36642">
      <w:pPr>
        <w:pStyle w:val="ConsPlusNonformat"/>
        <w:widowControl/>
      </w:pPr>
      <w:r w:rsidRPr="00E11402">
        <w:t>реализации              Программа реализуется в один этап.</w:t>
      </w:r>
    </w:p>
    <w:p w:rsidR="00F36642" w:rsidRPr="00E11402" w:rsidRDefault="00F36642">
      <w:pPr>
        <w:pStyle w:val="ConsPlusNonformat"/>
        <w:widowControl/>
      </w:pPr>
      <w:r w:rsidRPr="00E11402">
        <w:t>программы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Потребность в           Объем фина</w:t>
      </w:r>
      <w:r w:rsidR="007877D8" w:rsidRPr="00E11402">
        <w:t xml:space="preserve">нсирования программы из средств бюджета     </w:t>
      </w:r>
    </w:p>
    <w:p w:rsidR="00757133" w:rsidRPr="00E11402" w:rsidRDefault="00F36642" w:rsidP="00757133">
      <w:pPr>
        <w:pStyle w:val="ConsPlusNonformat"/>
        <w:widowControl/>
      </w:pPr>
      <w:r w:rsidRPr="00E11402">
        <w:t>фи</w:t>
      </w:r>
      <w:r w:rsidR="007877D8" w:rsidRPr="00E11402">
        <w:t>нансировании          городского поселения «</w:t>
      </w:r>
      <w:proofErr w:type="gramStart"/>
      <w:r w:rsidR="007877D8" w:rsidRPr="00E11402">
        <w:t>Забайкальское</w:t>
      </w:r>
      <w:proofErr w:type="gramEnd"/>
      <w:r w:rsidR="007877D8" w:rsidRPr="00E11402">
        <w:t>»</w:t>
      </w:r>
      <w:r w:rsidR="00757133" w:rsidRPr="00E11402">
        <w:t xml:space="preserve"> </w:t>
      </w:r>
      <w:r w:rsidRPr="00E11402">
        <w:t xml:space="preserve">составляет программы               </w:t>
      </w:r>
      <w:r w:rsidR="00757133" w:rsidRPr="00E11402">
        <w:t xml:space="preserve">1140,6 </w:t>
      </w:r>
      <w:r w:rsidR="0091663E">
        <w:t>тыс</w:t>
      </w:r>
      <w:r w:rsidR="00757133" w:rsidRPr="00E11402">
        <w:t xml:space="preserve">. рублей,  в том  числе </w:t>
      </w:r>
    </w:p>
    <w:p w:rsidR="00757133" w:rsidRPr="00E11402" w:rsidRDefault="00757133">
      <w:pPr>
        <w:pStyle w:val="ConsPlusNonformat"/>
        <w:widowControl/>
      </w:pPr>
    </w:p>
    <w:p w:rsidR="00F36642" w:rsidRPr="00E11402" w:rsidRDefault="00757133">
      <w:pPr>
        <w:pStyle w:val="ConsPlusNonformat"/>
        <w:widowControl/>
      </w:pPr>
      <w:r w:rsidRPr="00E11402">
        <w:t xml:space="preserve">                        </w:t>
      </w:r>
      <w:r w:rsidR="00F36642" w:rsidRPr="00E11402">
        <w:t>по годам:</w:t>
      </w:r>
    </w:p>
    <w:p w:rsidR="00F36642" w:rsidRPr="00E11402" w:rsidRDefault="00F36642" w:rsidP="00437333">
      <w:pPr>
        <w:pStyle w:val="ConsPlusNonformat"/>
        <w:widowControl/>
      </w:pPr>
      <w:r w:rsidRPr="00E11402">
        <w:t xml:space="preserve">                             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 2013 год </w:t>
      </w:r>
      <w:r w:rsidR="00DC02AE" w:rsidRPr="00E11402">
        <w:t>–</w:t>
      </w:r>
      <w:r w:rsidRPr="00E11402">
        <w:t xml:space="preserve"> </w:t>
      </w:r>
      <w:r w:rsidR="0091663E">
        <w:t>0,00 тыс</w:t>
      </w:r>
      <w:r w:rsidRPr="00E11402">
        <w:t>. рублей;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 2014 год </w:t>
      </w:r>
      <w:r w:rsidR="00DC02AE" w:rsidRPr="00E11402">
        <w:t>–</w:t>
      </w:r>
      <w:r w:rsidRPr="00E11402">
        <w:t xml:space="preserve"> </w:t>
      </w:r>
      <w:r w:rsidR="0091663E">
        <w:t>610,98 тыс</w:t>
      </w:r>
      <w:r w:rsidRPr="00E11402">
        <w:t>. рублей;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 2015 год </w:t>
      </w:r>
      <w:r w:rsidR="00DC02AE" w:rsidRPr="00E11402">
        <w:t>–</w:t>
      </w:r>
      <w:r w:rsidRPr="00E11402">
        <w:t xml:space="preserve"> </w:t>
      </w:r>
      <w:r w:rsidR="0091663E">
        <w:t>529,62 тыс</w:t>
      </w:r>
      <w:r w:rsidRPr="00E11402">
        <w:t>. рублей.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Основные ожидаемые</w:t>
      </w:r>
      <w:proofErr w:type="gramStart"/>
      <w:r w:rsidRPr="00E11402">
        <w:t xml:space="preserve">      В</w:t>
      </w:r>
      <w:proofErr w:type="gramEnd"/>
      <w:r w:rsidRPr="00E11402">
        <w:t xml:space="preserve">   результате  реализации  мероприятий  программы</w:t>
      </w:r>
    </w:p>
    <w:p w:rsidR="00F36642" w:rsidRPr="00E11402" w:rsidRDefault="00F36642">
      <w:pPr>
        <w:pStyle w:val="ConsPlusNonformat"/>
        <w:widowControl/>
      </w:pPr>
      <w:r w:rsidRPr="00E11402">
        <w:t>конечные результаты     произойдет:</w:t>
      </w:r>
    </w:p>
    <w:p w:rsidR="00F36642" w:rsidRPr="00E11402" w:rsidRDefault="00F36642">
      <w:pPr>
        <w:pStyle w:val="ConsPlusNonformat"/>
        <w:widowControl/>
      </w:pPr>
      <w:r w:rsidRPr="00E11402">
        <w:t>реализации программы          снижение   уровня  аварийности  на  объектах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во</w:t>
      </w:r>
      <w:r w:rsidR="00DC552A" w:rsidRPr="00E11402">
        <w:t>доснабжения и водоотведения поселка</w:t>
      </w:r>
      <w:r w:rsidRPr="00E11402">
        <w:t xml:space="preserve"> не менее чем </w:t>
      </w:r>
      <w:proofErr w:type="gramStart"/>
      <w:r w:rsidRPr="00E11402">
        <w:t>на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20 %;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снижение    незапланированных    издержек  </w:t>
      </w:r>
      <w:proofErr w:type="gramStart"/>
      <w:r w:rsidRPr="00E11402">
        <w:t>на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осуществление      </w:t>
      </w:r>
      <w:proofErr w:type="gramStart"/>
      <w:r w:rsidRPr="00E11402">
        <w:t>аварийно-восстановительных</w:t>
      </w:r>
      <w:proofErr w:type="gramEnd"/>
      <w:r w:rsidRPr="00E11402">
        <w:t xml:space="preserve">    и</w:t>
      </w:r>
    </w:p>
    <w:p w:rsidR="00F36642" w:rsidRPr="00E11402" w:rsidRDefault="00F36642">
      <w:pPr>
        <w:pStyle w:val="ConsPlusNonformat"/>
        <w:widowControl/>
      </w:pPr>
      <w:r w:rsidRPr="00E11402">
        <w:lastRenderedPageBreak/>
        <w:t xml:space="preserve">                        ремонтных  работ;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увеличение    срока   эксплуатации   объектов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</w:t>
      </w:r>
      <w:r w:rsidR="00B24A33" w:rsidRPr="00E11402">
        <w:t xml:space="preserve">  водоснабжения и водоотведения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повышение   качества  услуг,  предоставляемых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системами    коммунальной    инфраструктуры     </w:t>
      </w:r>
      <w:proofErr w:type="gramStart"/>
      <w:r w:rsidRPr="00E11402">
        <w:t>по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водоснабжению  и водоотведению;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улучшение условий жизнедеятельности населения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</w:t>
      </w:r>
      <w:r w:rsidR="00DC552A" w:rsidRPr="00E11402">
        <w:t>г</w:t>
      </w:r>
      <w:r w:rsidR="007B395E" w:rsidRPr="00E11402">
        <w:t>ородского поселения «Забайкальское»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улучшение экологической обстановки.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Комплексный  системный  подход  к решению вопросов</w:t>
      </w:r>
    </w:p>
    <w:p w:rsidR="00B24A33" w:rsidRPr="00E11402" w:rsidRDefault="00F36642">
      <w:pPr>
        <w:pStyle w:val="ConsPlusNonformat"/>
        <w:widowControl/>
      </w:pPr>
      <w:r w:rsidRPr="00E11402">
        <w:t xml:space="preserve">                        обеспечения населения </w:t>
      </w:r>
      <w:r w:rsidR="00B24A33" w:rsidRPr="00E11402">
        <w:t>поселения «Забайкальское»</w:t>
      </w:r>
    </w:p>
    <w:p w:rsidR="00B24A33" w:rsidRPr="00E11402" w:rsidRDefault="00B24A33">
      <w:pPr>
        <w:pStyle w:val="ConsPlusNonformat"/>
        <w:widowControl/>
      </w:pPr>
      <w:r w:rsidRPr="00E11402">
        <w:t xml:space="preserve">                      </w:t>
      </w:r>
      <w:r w:rsidR="00F36642" w:rsidRPr="00E11402">
        <w:t xml:space="preserve">  качественными услугами</w:t>
      </w:r>
      <w:r w:rsidRPr="00E11402">
        <w:t xml:space="preserve"> </w:t>
      </w:r>
      <w:r w:rsidR="00F36642" w:rsidRPr="00E11402">
        <w:t xml:space="preserve">водоснабжения и водоотведения </w:t>
      </w:r>
    </w:p>
    <w:p w:rsidR="00B24A33" w:rsidRPr="00E11402" w:rsidRDefault="00B24A33">
      <w:pPr>
        <w:pStyle w:val="ConsPlusNonformat"/>
        <w:widowControl/>
      </w:pPr>
      <w:r w:rsidRPr="00E11402">
        <w:t xml:space="preserve">                        приведет к повышению </w:t>
      </w:r>
      <w:r w:rsidR="00F36642" w:rsidRPr="00E11402">
        <w:t>эффективности  расходования</w:t>
      </w:r>
    </w:p>
    <w:p w:rsidR="00F36642" w:rsidRPr="00E11402" w:rsidRDefault="00B24A33">
      <w:pPr>
        <w:pStyle w:val="ConsPlusNonformat"/>
        <w:widowControl/>
      </w:pPr>
      <w:r w:rsidRPr="00E11402">
        <w:t xml:space="preserve">                        бюджетных  сре</w:t>
      </w:r>
      <w:proofErr w:type="gramStart"/>
      <w:r w:rsidRPr="00E11402">
        <w:t>дств  в</w:t>
      </w:r>
      <w:r w:rsidR="00F36642" w:rsidRPr="00E11402">
        <w:t xml:space="preserve"> д</w:t>
      </w:r>
      <w:proofErr w:type="gramEnd"/>
      <w:r w:rsidR="00F36642" w:rsidRPr="00E11402">
        <w:t>анной сфере деятельности.</w:t>
      </w:r>
    </w:p>
    <w:p w:rsidR="00F36642" w:rsidRPr="00E11402" w:rsidRDefault="00F36642">
      <w:pPr>
        <w:pStyle w:val="ConsPlusNormal"/>
        <w:widowControl/>
        <w:ind w:firstLine="540"/>
        <w:jc w:val="both"/>
      </w:pPr>
    </w:p>
    <w:p w:rsidR="0039179C" w:rsidRPr="00E11402" w:rsidRDefault="0039179C">
      <w:pPr>
        <w:pStyle w:val="ConsPlusNormal"/>
        <w:widowControl/>
        <w:ind w:firstLine="0"/>
        <w:jc w:val="center"/>
        <w:outlineLvl w:val="1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НЕОБХОДИМОСТИ ЕЕ РЕШЕНИЯ ПРОГРАММНЫМ МЕТОДОМ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Доступность и качество питьевой воды определяют здоровье населения и качество жизни. Отсутствие чистой воды и канализации является основной причиной распространения кишечных инфекций, гепатита и болезней желудочно-кишечного тракта, увеличивается степень риска возникновения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воднозависимых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патологий и усиливается воздействие на организм человека канцерогенных и мутагенных факторов. До 20 % всех заболеваний может быть связано с неудовлетворительным качеством воды. В отдельных случаях отсутствие доступа к чистой воде и канализации приводит к массовым заболеваниям и распространению эпидемий.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По данным мониторинга качества питьевая вода </w:t>
      </w:r>
      <w:r w:rsidR="000F4E72" w:rsidRPr="00E11402">
        <w:rPr>
          <w:rFonts w:ascii="Times New Roman" w:hAnsi="Times New Roman" w:cs="Times New Roman"/>
          <w:sz w:val="24"/>
          <w:szCs w:val="24"/>
        </w:rPr>
        <w:t xml:space="preserve">в </w:t>
      </w:r>
      <w:r w:rsidR="00DC552A" w:rsidRPr="00E11402">
        <w:rPr>
          <w:rFonts w:ascii="Times New Roman" w:hAnsi="Times New Roman" w:cs="Times New Roman"/>
          <w:sz w:val="24"/>
          <w:szCs w:val="24"/>
        </w:rPr>
        <w:t>городском поселении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не отвечает гигиеническим нормативам по микробиологическим показателям и санитарно-химическим показателям. Сегодня каждый второй житель </w:t>
      </w:r>
      <w:r w:rsidR="0039179C" w:rsidRPr="00E11402">
        <w:rPr>
          <w:rFonts w:ascii="Times New Roman" w:hAnsi="Times New Roman" w:cs="Times New Roman"/>
          <w:sz w:val="24"/>
          <w:szCs w:val="24"/>
        </w:rPr>
        <w:t xml:space="preserve">поселения «Забайкальское» </w:t>
      </w:r>
      <w:r w:rsidRPr="00E11402">
        <w:rPr>
          <w:rFonts w:ascii="Times New Roman" w:hAnsi="Times New Roman" w:cs="Times New Roman"/>
          <w:sz w:val="24"/>
          <w:szCs w:val="24"/>
        </w:rPr>
        <w:t>вынужден использовать для питьевых целей воду ненадлежащего качества, не соответствующую по ряду показателей санитарно-гигиеническим требованиям.</w:t>
      </w:r>
      <w:r w:rsidR="00E11402"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757133" w:rsidRPr="00E11402">
        <w:rPr>
          <w:rFonts w:ascii="Times New Roman" w:hAnsi="Times New Roman" w:cs="Times New Roman"/>
          <w:sz w:val="24"/>
          <w:szCs w:val="24"/>
        </w:rPr>
        <w:t>Большая ч</w:t>
      </w:r>
      <w:r w:rsidRPr="00E11402">
        <w:rPr>
          <w:rFonts w:ascii="Times New Roman" w:hAnsi="Times New Roman" w:cs="Times New Roman"/>
          <w:sz w:val="24"/>
          <w:szCs w:val="24"/>
        </w:rPr>
        <w:t>асть населения не имеет доступа к централизованным источникам водоснабжения и потребляет воду без необходимой предварительной очистки.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Основная причина низкого качества воды, поступающей из источников централизованного водоснабжения, заключается в изношенности коммуникаций и оборудования и устаревших методах очистки.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Санитарно-химическое и микробное загрязнение источников централизованного водоснабжения необходимо устранить путем очистки и обеззараживания воды на водозаборных сооружениях.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Существует проблема вторичного загрязнения водопроводных сетей. Высокая степень износа сетей, многочисленные порывы на трубопроводах влияют на качество воды в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бактериально-микробном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отношении. Потребность в срочной замене ветхих водопроводных сетей составляет более </w:t>
      </w:r>
      <w:r w:rsidR="00DC552A" w:rsidRPr="00E11402">
        <w:rPr>
          <w:rFonts w:ascii="Times New Roman" w:hAnsi="Times New Roman" w:cs="Times New Roman"/>
          <w:sz w:val="24"/>
          <w:szCs w:val="24"/>
        </w:rPr>
        <w:t>90</w:t>
      </w:r>
      <w:r w:rsidRPr="00E11402">
        <w:rPr>
          <w:rFonts w:ascii="Times New Roman" w:hAnsi="Times New Roman" w:cs="Times New Roman"/>
          <w:sz w:val="24"/>
          <w:szCs w:val="24"/>
        </w:rPr>
        <w:t xml:space="preserve"> % от общей протяженности. Ежегодно перекладывается лишь малая часть ветхих сетей (около 2 % от общей протяженности).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Нарушения санитарного режима в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зонах водозаборов, а в отдельных случаях эксплуатация водозаборов без соответствующих зон санитарной охраны являются основными причинами микробного загрязнения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Pr="00E11402" w:rsidRDefault="00903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 П</w:t>
      </w:r>
      <w:r w:rsidR="00F36642" w:rsidRPr="00E11402">
        <w:rPr>
          <w:rFonts w:ascii="Times New Roman" w:hAnsi="Times New Roman" w:cs="Times New Roman"/>
          <w:sz w:val="24"/>
          <w:szCs w:val="24"/>
        </w:rPr>
        <w:t xml:space="preserve">роблема питьевого водоснабжения приобретает кризисный характер как по причине выхода из строя водозаборов и систем подачи воды, так и по причине антропогенного загрязнения источников питьевого водоснабжения и ухудшения качества воды в </w:t>
      </w:r>
      <w:proofErr w:type="spellStart"/>
      <w:r w:rsidR="00F36642" w:rsidRPr="00E11402">
        <w:rPr>
          <w:rFonts w:ascii="Times New Roman" w:hAnsi="Times New Roman" w:cs="Times New Roman"/>
          <w:sz w:val="24"/>
          <w:szCs w:val="24"/>
        </w:rPr>
        <w:t>водоисточниках</w:t>
      </w:r>
      <w:proofErr w:type="spellEnd"/>
      <w:r w:rsidR="00F36642"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Таким образом, обозначенная проблема соответствует приоритетным задачам социально-экономического развития </w:t>
      </w:r>
      <w:r w:rsidR="009035FF" w:rsidRPr="00E11402">
        <w:rPr>
          <w:rFonts w:ascii="Times New Roman" w:hAnsi="Times New Roman" w:cs="Times New Roman"/>
          <w:sz w:val="24"/>
          <w:szCs w:val="24"/>
        </w:rPr>
        <w:t>г</w:t>
      </w:r>
      <w:r w:rsidR="007B395E" w:rsidRPr="00E11402">
        <w:rPr>
          <w:rFonts w:ascii="Times New Roman" w:hAnsi="Times New Roman" w:cs="Times New Roman"/>
          <w:sz w:val="24"/>
          <w:szCs w:val="24"/>
        </w:rPr>
        <w:t>ородского поселения «Забайкальское»</w:t>
      </w:r>
      <w:r w:rsidR="009035FF" w:rsidRPr="00E11402">
        <w:rPr>
          <w:rFonts w:ascii="Times New Roman" w:hAnsi="Times New Roman" w:cs="Times New Roman"/>
          <w:sz w:val="24"/>
          <w:szCs w:val="24"/>
        </w:rPr>
        <w:t xml:space="preserve">. </w:t>
      </w:r>
      <w:r w:rsidRPr="00E11402">
        <w:rPr>
          <w:rFonts w:ascii="Times New Roman" w:hAnsi="Times New Roman" w:cs="Times New Roman"/>
          <w:sz w:val="24"/>
          <w:szCs w:val="24"/>
        </w:rPr>
        <w:t xml:space="preserve">Данная проблема является многогранной и объемной. Мероприятия по обеспечению населения </w:t>
      </w:r>
      <w:r w:rsidR="009035FF" w:rsidRPr="00E11402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7B395E" w:rsidRPr="00E11402">
        <w:rPr>
          <w:rFonts w:ascii="Times New Roman" w:hAnsi="Times New Roman" w:cs="Times New Roman"/>
          <w:sz w:val="24"/>
          <w:szCs w:val="24"/>
        </w:rPr>
        <w:t>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питьевой водой требуют комплексного решения и скоординированных действий, максимальная результативность которых может быть обеспечена только с применением программно-целевого метода.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E63" w:rsidRPr="00E11402" w:rsidRDefault="00B72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2. ЦЕЛЬ, ЗАДАЧИ, СРОКИ И ЭТАПЫ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402">
        <w:rPr>
          <w:rFonts w:ascii="Times New Roman" w:hAnsi="Times New Roman" w:cs="Times New Roman"/>
          <w:b/>
          <w:bCs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улучшение качества питьевой воды в соответствии с требованиями санитарных правил и норм;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обеспечение надежности и бесперебойности работы систем питьевого водоснабжения и водоотведения;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-</w:t>
      </w:r>
      <w:r w:rsidR="00F36642" w:rsidRPr="00E11402">
        <w:rPr>
          <w:rFonts w:ascii="Times New Roman" w:hAnsi="Times New Roman" w:cs="Times New Roman"/>
          <w:sz w:val="24"/>
          <w:szCs w:val="24"/>
        </w:rPr>
        <w:t>внедрение современных технологий, повышающих эффективность работы объектов жизнеобеспечения;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обеспечение охраны окружающей среды и экологической безопасности при эксплуатации объектов систем водоснабжения и водоотведения.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402">
        <w:rPr>
          <w:rFonts w:ascii="Times New Roman" w:hAnsi="Times New Roman" w:cs="Times New Roman"/>
          <w:b/>
          <w:bCs/>
          <w:sz w:val="24"/>
          <w:szCs w:val="24"/>
        </w:rPr>
        <w:t>Реализация мероприятий программы осуществляется по следующим направлениям:</w:t>
      </w:r>
    </w:p>
    <w:p w:rsidR="00F36642" w:rsidRPr="00E11402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информационно-аналитические мероприятия;</w:t>
      </w:r>
    </w:p>
    <w:p w:rsidR="00F36642" w:rsidRPr="00E11402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мероприятия по мониторингу состояния систем водоснабжения и водоотведения;</w:t>
      </w:r>
    </w:p>
    <w:p w:rsidR="00F36642" w:rsidRPr="00E11402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мероприятия по развитию инфраструктуры водоснабжения и водоотведения.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b/>
          <w:bCs/>
          <w:sz w:val="24"/>
          <w:szCs w:val="24"/>
        </w:rPr>
        <w:t>Сроки реализации мероприятий программы:</w:t>
      </w:r>
      <w:r w:rsidRPr="00E11402">
        <w:rPr>
          <w:rFonts w:ascii="Times New Roman" w:hAnsi="Times New Roman" w:cs="Times New Roman"/>
          <w:sz w:val="24"/>
          <w:szCs w:val="24"/>
        </w:rPr>
        <w:t xml:space="preserve"> 201</w:t>
      </w:r>
      <w:r w:rsidR="00437333" w:rsidRPr="00E11402">
        <w:rPr>
          <w:rFonts w:ascii="Times New Roman" w:hAnsi="Times New Roman" w:cs="Times New Roman"/>
          <w:sz w:val="24"/>
          <w:szCs w:val="24"/>
        </w:rPr>
        <w:t>3</w:t>
      </w:r>
      <w:r w:rsidRPr="00E11402">
        <w:rPr>
          <w:rFonts w:ascii="Times New Roman" w:hAnsi="Times New Roman" w:cs="Times New Roman"/>
          <w:sz w:val="24"/>
          <w:szCs w:val="24"/>
        </w:rPr>
        <w:t>-2015 годы. Программа реализуется в один этап.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F36642" w:rsidRPr="00E11402" w:rsidRDefault="00F36642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018"/>
        <w:gridCol w:w="860"/>
        <w:gridCol w:w="1047"/>
      </w:tblGrid>
      <w:tr w:rsidR="00F36642" w:rsidRPr="00E11402">
        <w:trPr>
          <w:cantSplit/>
          <w:trHeight w:val="21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E11402">
              <w:rPr>
                <w:b/>
                <w:bCs/>
              </w:rPr>
              <w:t xml:space="preserve">Целевые индикаторы        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E11402">
              <w:rPr>
                <w:b/>
                <w:bCs/>
              </w:rPr>
              <w:t xml:space="preserve">Показатели по годам        </w:t>
            </w:r>
          </w:p>
        </w:tc>
      </w:tr>
      <w:tr w:rsidR="00437333" w:rsidRPr="00E11402">
        <w:trPr>
          <w:cantSplit/>
          <w:trHeight w:val="216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2013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2014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2015 </w:t>
            </w:r>
          </w:p>
        </w:tc>
      </w:tr>
      <w:tr w:rsidR="00437333" w:rsidRPr="00E11402">
        <w:trPr>
          <w:cantSplit/>
          <w:trHeight w:val="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8B0A7E">
            <w:pPr>
              <w:pStyle w:val="ConsPlusNormal"/>
              <w:widowControl/>
              <w:ind w:firstLine="0"/>
            </w:pPr>
            <w:r w:rsidRPr="00E11402">
              <w:t>У</w:t>
            </w:r>
            <w:r w:rsidR="008B0A7E" w:rsidRPr="00E11402">
              <w:t>ровень  износа  объектов   водо</w:t>
            </w:r>
            <w:r w:rsidRPr="00E11402">
              <w:t xml:space="preserve">снабжения и водоотведения, %     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757133">
            <w:pPr>
              <w:pStyle w:val="ConsPlusNormal"/>
              <w:widowControl/>
              <w:ind w:firstLine="0"/>
            </w:pPr>
            <w:r w:rsidRPr="00E11402">
              <w:t>39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43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757133">
            <w:pPr>
              <w:pStyle w:val="ConsPlusNormal"/>
              <w:widowControl/>
              <w:ind w:firstLine="0"/>
            </w:pPr>
            <w:r w:rsidRPr="00E11402">
              <w:t>47</w:t>
            </w:r>
            <w:r w:rsidR="00437333" w:rsidRPr="00E11402">
              <w:t xml:space="preserve"> </w:t>
            </w:r>
          </w:p>
        </w:tc>
      </w:tr>
      <w:tr w:rsidR="00437333" w:rsidRPr="00E11402">
        <w:trPr>
          <w:cantSplit/>
          <w:trHeight w:val="5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8B0A7E">
            <w:pPr>
              <w:pStyle w:val="ConsPlusNormal"/>
              <w:widowControl/>
              <w:ind w:firstLine="0"/>
            </w:pPr>
            <w:r w:rsidRPr="00E11402">
              <w:t>Доля населения,  имеющего  доступ</w:t>
            </w:r>
            <w:r w:rsidRPr="00E11402">
              <w:br/>
              <w:t>к</w:t>
            </w:r>
            <w:r w:rsidR="008B0A7E" w:rsidRPr="00E11402">
              <w:t xml:space="preserve">  централизованному  водоснабже</w:t>
            </w:r>
            <w:r w:rsidRPr="00E11402">
              <w:t>нию  и  канализационной  системе,</w:t>
            </w:r>
            <w:r w:rsidRPr="00E11402">
              <w:br/>
              <w:t xml:space="preserve">%                             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79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81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84  </w:t>
            </w:r>
          </w:p>
        </w:tc>
      </w:tr>
      <w:tr w:rsidR="00437333" w:rsidRPr="00E11402">
        <w:trPr>
          <w:cantSplit/>
          <w:trHeight w:val="4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8B0A7E">
            <w:pPr>
              <w:pStyle w:val="ConsPlusNormal"/>
              <w:widowControl/>
              <w:ind w:firstLine="0"/>
            </w:pPr>
            <w:r w:rsidRPr="00E11402">
              <w:t>Доля   населения,   потребляющего</w:t>
            </w:r>
            <w:r w:rsidRPr="00E11402">
              <w:br/>
              <w:t xml:space="preserve">питьевую воду  надлежащего  качества, %                       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73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76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80  </w:t>
            </w:r>
          </w:p>
        </w:tc>
      </w:tr>
      <w:tr w:rsidR="00437333" w:rsidRPr="00E11402">
        <w:trPr>
          <w:cantSplit/>
          <w:trHeight w:val="5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8B0A7E">
            <w:pPr>
              <w:pStyle w:val="ConsPlusNormal"/>
              <w:widowControl/>
              <w:ind w:firstLine="0"/>
            </w:pPr>
            <w:r w:rsidRPr="00E11402">
              <w:t>Уровень  потери  воды   в   сетях</w:t>
            </w:r>
            <w:r w:rsidRPr="00E11402">
              <w:br/>
              <w:t xml:space="preserve">централизованного     </w:t>
            </w:r>
            <w:r w:rsidR="008B0A7E" w:rsidRPr="00E11402">
              <w:t>водоснабже</w:t>
            </w:r>
            <w:r w:rsidRPr="00E11402">
              <w:t>ния, в том  числе  из-за  аварий,</w:t>
            </w:r>
            <w:r w:rsidRPr="00E11402">
              <w:br/>
              <w:t xml:space="preserve">%                             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>17,5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16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>14,5</w:t>
            </w:r>
          </w:p>
        </w:tc>
      </w:tr>
    </w:tbl>
    <w:p w:rsidR="00F36642" w:rsidRPr="00E11402" w:rsidRDefault="00F36642">
      <w:pPr>
        <w:pStyle w:val="ConsPlusNormal"/>
        <w:widowControl/>
        <w:ind w:firstLine="540"/>
        <w:jc w:val="both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3. РЕСУРСНОЕ ОБЕСПЕЧЕНИЕ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из средств бюджета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. Объемы финансирования обеспечиваются в размерах, установленных законом о бюджете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Потребность в финансировании программы из средств бюджета</w:t>
      </w:r>
      <w:r w:rsidR="00757133" w:rsidRPr="00E11402">
        <w:rPr>
          <w:rFonts w:ascii="Times New Roman" w:hAnsi="Times New Roman" w:cs="Times New Roman"/>
          <w:sz w:val="24"/>
          <w:szCs w:val="24"/>
        </w:rPr>
        <w:t xml:space="preserve"> 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DC02AE" w:rsidRPr="00E11402">
        <w:rPr>
          <w:rFonts w:ascii="Times New Roman" w:hAnsi="Times New Roman" w:cs="Times New Roman"/>
          <w:sz w:val="24"/>
          <w:szCs w:val="24"/>
        </w:rPr>
        <w:t>140,6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91663E">
        <w:rPr>
          <w:rFonts w:ascii="Times New Roman" w:hAnsi="Times New Roman" w:cs="Times New Roman"/>
          <w:sz w:val="24"/>
          <w:szCs w:val="24"/>
        </w:rPr>
        <w:t>тыс</w:t>
      </w:r>
      <w:r w:rsidRPr="00E11402">
        <w:rPr>
          <w:rFonts w:ascii="Times New Roman" w:hAnsi="Times New Roman" w:cs="Times New Roman"/>
          <w:sz w:val="24"/>
          <w:szCs w:val="24"/>
        </w:rPr>
        <w:t>. рублей, в том числе по годам:</w:t>
      </w:r>
    </w:p>
    <w:p w:rsidR="00101EB3" w:rsidRDefault="00101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2013 год </w:t>
      </w:r>
      <w:r w:rsidR="00DC02AE" w:rsidRPr="00E11402">
        <w:rPr>
          <w:rFonts w:ascii="Times New Roman" w:hAnsi="Times New Roman" w:cs="Times New Roman"/>
          <w:sz w:val="24"/>
          <w:szCs w:val="24"/>
        </w:rPr>
        <w:t>–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91663E">
        <w:rPr>
          <w:rFonts w:ascii="Times New Roman" w:hAnsi="Times New Roman" w:cs="Times New Roman"/>
          <w:sz w:val="24"/>
          <w:szCs w:val="24"/>
        </w:rPr>
        <w:t>0,00 тыс</w:t>
      </w:r>
      <w:r w:rsidRPr="00E11402">
        <w:rPr>
          <w:rFonts w:ascii="Times New Roman" w:hAnsi="Times New Roman" w:cs="Times New Roman"/>
          <w:sz w:val="24"/>
          <w:szCs w:val="24"/>
        </w:rPr>
        <w:t>. рублей;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2014 год </w:t>
      </w:r>
      <w:r w:rsidR="00DC02AE" w:rsidRPr="00E11402">
        <w:rPr>
          <w:rFonts w:ascii="Times New Roman" w:hAnsi="Times New Roman" w:cs="Times New Roman"/>
          <w:sz w:val="24"/>
          <w:szCs w:val="24"/>
        </w:rPr>
        <w:t>–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91663E">
        <w:rPr>
          <w:rFonts w:ascii="Times New Roman" w:hAnsi="Times New Roman" w:cs="Times New Roman"/>
          <w:sz w:val="24"/>
          <w:szCs w:val="24"/>
        </w:rPr>
        <w:t>610,98 тыс</w:t>
      </w:r>
      <w:r w:rsidRPr="00E11402">
        <w:rPr>
          <w:rFonts w:ascii="Times New Roman" w:hAnsi="Times New Roman" w:cs="Times New Roman"/>
          <w:sz w:val="24"/>
          <w:szCs w:val="24"/>
        </w:rPr>
        <w:t>. рублей;</w:t>
      </w:r>
    </w:p>
    <w:p w:rsidR="00F3664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DC02AE" w:rsidRPr="00E11402">
        <w:rPr>
          <w:rFonts w:ascii="Times New Roman" w:hAnsi="Times New Roman" w:cs="Times New Roman"/>
          <w:sz w:val="24"/>
          <w:szCs w:val="24"/>
        </w:rPr>
        <w:t>–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91663E">
        <w:rPr>
          <w:rFonts w:ascii="Times New Roman" w:hAnsi="Times New Roman" w:cs="Times New Roman"/>
          <w:sz w:val="24"/>
          <w:szCs w:val="24"/>
        </w:rPr>
        <w:t>529,62 тыс</w:t>
      </w:r>
      <w:r w:rsidRPr="00E11402">
        <w:rPr>
          <w:rFonts w:ascii="Times New Roman" w:hAnsi="Times New Roman" w:cs="Times New Roman"/>
          <w:sz w:val="24"/>
          <w:szCs w:val="24"/>
        </w:rPr>
        <w:t>. рублей.</w:t>
      </w:r>
    </w:p>
    <w:p w:rsidR="00101EB3" w:rsidRPr="00E11402" w:rsidRDefault="00101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дополнительно привлечь средства федерального</w:t>
      </w:r>
      <w:r w:rsidR="00757133" w:rsidRPr="00E11402">
        <w:rPr>
          <w:rFonts w:ascii="Times New Roman" w:hAnsi="Times New Roman" w:cs="Times New Roman"/>
          <w:sz w:val="24"/>
          <w:szCs w:val="24"/>
        </w:rPr>
        <w:t xml:space="preserve"> и краевого </w:t>
      </w:r>
      <w:r w:rsidR="005F302B" w:rsidRPr="00E11402">
        <w:rPr>
          <w:rFonts w:ascii="Times New Roman" w:hAnsi="Times New Roman" w:cs="Times New Roman"/>
          <w:sz w:val="24"/>
          <w:szCs w:val="24"/>
        </w:rPr>
        <w:t>бюджет</w:t>
      </w:r>
      <w:r w:rsidR="00757133" w:rsidRPr="00E11402">
        <w:rPr>
          <w:rFonts w:ascii="Times New Roman" w:hAnsi="Times New Roman" w:cs="Times New Roman"/>
          <w:sz w:val="24"/>
          <w:szCs w:val="24"/>
        </w:rPr>
        <w:t>ов</w:t>
      </w:r>
      <w:r w:rsidR="0048277B" w:rsidRPr="00E11402">
        <w:rPr>
          <w:rFonts w:ascii="Times New Roman" w:hAnsi="Times New Roman" w:cs="Times New Roman"/>
          <w:sz w:val="24"/>
          <w:szCs w:val="24"/>
        </w:rPr>
        <w:t>, а также внебюджетных источников.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Привлечение средств федерального </w:t>
      </w:r>
      <w:r w:rsidR="00757133" w:rsidRPr="00E11402">
        <w:rPr>
          <w:rFonts w:ascii="Times New Roman" w:hAnsi="Times New Roman" w:cs="Times New Roman"/>
          <w:sz w:val="24"/>
          <w:szCs w:val="24"/>
        </w:rPr>
        <w:t xml:space="preserve">и краевого </w:t>
      </w:r>
      <w:r w:rsidRPr="00E11402">
        <w:rPr>
          <w:rFonts w:ascii="Times New Roman" w:hAnsi="Times New Roman" w:cs="Times New Roman"/>
          <w:sz w:val="24"/>
          <w:szCs w:val="24"/>
        </w:rPr>
        <w:t>бюджет</w:t>
      </w:r>
      <w:r w:rsidR="00757133" w:rsidRPr="00E11402">
        <w:rPr>
          <w:rFonts w:ascii="Times New Roman" w:hAnsi="Times New Roman" w:cs="Times New Roman"/>
          <w:sz w:val="24"/>
          <w:szCs w:val="24"/>
        </w:rPr>
        <w:t>ов</w:t>
      </w:r>
      <w:r w:rsidRPr="00E11402">
        <w:rPr>
          <w:rFonts w:ascii="Times New Roman" w:hAnsi="Times New Roman" w:cs="Times New Roman"/>
          <w:sz w:val="24"/>
          <w:szCs w:val="24"/>
        </w:rPr>
        <w:t xml:space="preserve"> будет осуществляться в рамках государственной программы и федеральной целевой программы по вопросам обеспечения населения чистой питьевой водой.</w:t>
      </w:r>
    </w:p>
    <w:p w:rsidR="00757133" w:rsidRPr="00E11402" w:rsidRDefault="007571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4. МЕХАНИЗМ РЕАЛИЗАЦИИ ПРОГРАММЫ</w:t>
      </w:r>
    </w:p>
    <w:p w:rsidR="00AE4615" w:rsidRPr="00E11402" w:rsidRDefault="00AE46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15" w:rsidRPr="00E11402" w:rsidRDefault="00AE4615" w:rsidP="00757133">
      <w:pPr>
        <w:widowControl w:val="0"/>
        <w:autoSpaceDE w:val="0"/>
        <w:autoSpaceDN w:val="0"/>
        <w:adjustRightInd w:val="0"/>
        <w:ind w:firstLine="540"/>
        <w:jc w:val="both"/>
      </w:pPr>
      <w:r w:rsidRPr="00E11402">
        <w:t>Текущее управление реализацией программы осуществляется заказчиком программы. Заказчик программы ежегодно в установленном порядке уточняет перечень финансируемых мероприятий программы на очередной финансовый год, определяет сроки их реализации и объемы финансирования</w:t>
      </w:r>
      <w:r w:rsidR="00757133" w:rsidRPr="00E11402">
        <w:t>.</w:t>
      </w:r>
    </w:p>
    <w:p w:rsidR="00757133" w:rsidRPr="00E11402" w:rsidRDefault="00757133" w:rsidP="00757133">
      <w:pPr>
        <w:widowControl w:val="0"/>
        <w:autoSpaceDE w:val="0"/>
        <w:autoSpaceDN w:val="0"/>
        <w:adjustRightInd w:val="0"/>
        <w:ind w:firstLine="540"/>
        <w:jc w:val="both"/>
      </w:pPr>
    </w:p>
    <w:p w:rsidR="00757133" w:rsidRPr="00E11402" w:rsidRDefault="00757133" w:rsidP="00757133">
      <w:pPr>
        <w:widowControl w:val="0"/>
        <w:autoSpaceDE w:val="0"/>
        <w:autoSpaceDN w:val="0"/>
        <w:adjustRightInd w:val="0"/>
        <w:ind w:firstLine="540"/>
        <w:jc w:val="both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Раздел 5. ОЦЕНКА </w:t>
      </w:r>
      <w:proofErr w:type="gramStart"/>
      <w:r w:rsidRPr="00E11402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1140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ЭКОЛОГИЧЕСКОЙ ЭФФЕКТИВНОСТИ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получить социальный, экономический и экологический эффект.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Экономическая эффективность будет выражаться в следующем. Реализация мероприятий программы позволит провести модернизацию действующих и строительство новых объектов водоснабжения и водоотведения, создать условия для бесперебойного функционирования данных объектов инфраструктуры, снизить аварийность систем коммунальной инфраструктуры и уменьшить уровень потерь воды. В результате сократятся расходы на содержание объектов водоснабжения и водоотведения; произойдет снижение издержек производства и себестоимости услуг водоснабжения и водоотведения предприятий жилищно-коммунального хозяйства.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Социальная эффективность будет выражаться в следующем. Реализация мероприятий программы позволит обеспечить качественное и бесперебойное предоставление населению услуг водоснабжения и водоотведения. Население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граждан. Обеспечение населения чистой водой окажет непосредственное влияние на снижение смертности, в особенности детской, и увеличение продолжительности жизни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Экологическая эффективность реализации программы будет выражаться в снижении отрицательного воздействия на окружающую среду, на жизнедеятельность человека вследствие аварийных ситуаций на объектах водоснабжения и водоотведения и низкого качества услуг, представляемых населению данными системами коммунальной инфраструктуры.</w:t>
      </w:r>
    </w:p>
    <w:p w:rsidR="00E82385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Реализация мероприятий программы не повлечет за собой негативных экологических последствий.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произойдет</w:t>
      </w:r>
      <w:r w:rsidR="00C07808" w:rsidRPr="00E11402">
        <w:rPr>
          <w:rFonts w:ascii="Times New Roman" w:hAnsi="Times New Roman" w:cs="Times New Roman"/>
          <w:sz w:val="24"/>
          <w:szCs w:val="24"/>
        </w:rPr>
        <w:t>: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снижение уровня аварийности на объектах водоснабжения и водоотведения </w:t>
      </w:r>
      <w:r w:rsidR="00B0325B" w:rsidRPr="00E1140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11402">
        <w:rPr>
          <w:rFonts w:ascii="Times New Roman" w:hAnsi="Times New Roman" w:cs="Times New Roman"/>
          <w:sz w:val="24"/>
          <w:szCs w:val="24"/>
        </w:rPr>
        <w:t>не менее чем на 20 %;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снижение незапланированных издержек на осуществление аварийно-восстановительных и ремонтных работ;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увеличение срока эксплуатации объектов водосна</w:t>
      </w:r>
      <w:r w:rsidR="00757133" w:rsidRPr="00E11402">
        <w:rPr>
          <w:rFonts w:ascii="Times New Roman" w:hAnsi="Times New Roman" w:cs="Times New Roman"/>
          <w:sz w:val="24"/>
          <w:szCs w:val="24"/>
        </w:rPr>
        <w:t>бжения и водоотведения поселения</w:t>
      </w:r>
      <w:r w:rsidRPr="00E11402">
        <w:rPr>
          <w:rFonts w:ascii="Times New Roman" w:hAnsi="Times New Roman" w:cs="Times New Roman"/>
          <w:sz w:val="24"/>
          <w:szCs w:val="24"/>
        </w:rPr>
        <w:t>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повышение качества услуг, предоставляемых системами коммунальной инфраструктуры по водоснабжению и водоотведению;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lastRenderedPageBreak/>
        <w:t xml:space="preserve">улучшение условий жизнедеятельности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>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улучшение экологической обстановки.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Комплексный системный подход к решению вопросов обеспечения населения  качественными услугами водоснабжения и водоотведения приведет к повышению эффективности расходования бюджетных сре</w:t>
      </w:r>
      <w:proofErr w:type="gramStart"/>
      <w:r w:rsidRPr="00E11402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E11402">
        <w:rPr>
          <w:rFonts w:ascii="Times New Roman" w:hAnsi="Times New Roman" w:cs="Times New Roman"/>
          <w:sz w:val="24"/>
          <w:szCs w:val="24"/>
        </w:rPr>
        <w:t>анной сфере деятельности.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19B" w:rsidRPr="00E11402" w:rsidRDefault="006C21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6. ПЕРЕЧЕНЬ МЕРОПРИЯТИЙ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b/>
          <w:bCs/>
        </w:rPr>
      </w:pPr>
    </w:p>
    <w:p w:rsidR="00F36642" w:rsidRPr="00E11402" w:rsidRDefault="00F36642">
      <w:pPr>
        <w:pStyle w:val="ConsPlusNormal"/>
        <w:widowControl/>
        <w:ind w:firstLine="0"/>
        <w:jc w:val="right"/>
      </w:pPr>
      <w:r w:rsidRPr="00E11402">
        <w:t xml:space="preserve"> рублей в ценах соответствующих лет</w:t>
      </w:r>
    </w:p>
    <w:tbl>
      <w:tblPr>
        <w:tblW w:w="97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5"/>
        <w:gridCol w:w="2389"/>
        <w:gridCol w:w="1230"/>
        <w:gridCol w:w="1472"/>
        <w:gridCol w:w="1289"/>
        <w:gridCol w:w="1288"/>
        <w:gridCol w:w="1237"/>
        <w:gridCol w:w="24"/>
      </w:tblGrid>
      <w:tr w:rsidR="00F36642" w:rsidRPr="00E11402">
        <w:trPr>
          <w:gridAfter w:val="1"/>
          <w:wAfter w:w="24" w:type="dxa"/>
          <w:cantSplit/>
          <w:trHeight w:val="227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</w:pPr>
            <w:r w:rsidRPr="00E11402">
              <w:t xml:space="preserve">N  </w:t>
            </w:r>
            <w:r w:rsidRPr="00E11402">
              <w:br/>
            </w:r>
            <w:proofErr w:type="spellStart"/>
            <w:proofErr w:type="gramStart"/>
            <w:r w:rsidRPr="00E11402">
              <w:t>п</w:t>
            </w:r>
            <w:proofErr w:type="spellEnd"/>
            <w:proofErr w:type="gramEnd"/>
            <w:r w:rsidRPr="00E11402">
              <w:t>/</w:t>
            </w:r>
            <w:proofErr w:type="spellStart"/>
            <w:r w:rsidRPr="00E11402">
              <w:t>п</w:t>
            </w:r>
            <w:proofErr w:type="spellEnd"/>
            <w:r w:rsidRPr="00E11402">
              <w:t xml:space="preserve"> </w:t>
            </w: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</w:pPr>
            <w:r w:rsidRPr="00E11402">
              <w:t xml:space="preserve">Наименование   </w:t>
            </w:r>
            <w:r w:rsidRPr="00E11402">
              <w:br/>
              <w:t xml:space="preserve">мероприятия   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</w:pPr>
            <w:r w:rsidRPr="00E11402">
              <w:t>Сроки</w:t>
            </w:r>
            <w:r w:rsidRPr="00E11402">
              <w:br/>
            </w:r>
            <w:proofErr w:type="spellStart"/>
            <w:r w:rsidRPr="00E11402">
              <w:t>ре</w:t>
            </w:r>
            <w:proofErr w:type="gramStart"/>
            <w:r w:rsidRPr="00E11402">
              <w:t>а</w:t>
            </w:r>
            <w:proofErr w:type="spellEnd"/>
            <w:r w:rsidRPr="00E11402">
              <w:t>-</w:t>
            </w:r>
            <w:proofErr w:type="gramEnd"/>
            <w:r w:rsidRPr="00E11402">
              <w:t xml:space="preserve"> </w:t>
            </w:r>
            <w:r w:rsidRPr="00E11402">
              <w:br/>
            </w:r>
            <w:proofErr w:type="spellStart"/>
            <w:r w:rsidRPr="00E11402">
              <w:t>лиза</w:t>
            </w:r>
            <w:proofErr w:type="spellEnd"/>
            <w:r w:rsidRPr="00E11402">
              <w:t>-</w:t>
            </w:r>
            <w:r w:rsidRPr="00E11402">
              <w:br/>
            </w:r>
            <w:proofErr w:type="spellStart"/>
            <w:r w:rsidRPr="00E11402">
              <w:t>ции</w:t>
            </w:r>
            <w:proofErr w:type="spellEnd"/>
            <w:r w:rsidRPr="00E11402">
              <w:t xml:space="preserve">, </w:t>
            </w:r>
            <w:r w:rsidRPr="00E11402">
              <w:br/>
              <w:t xml:space="preserve">годы </w:t>
            </w:r>
          </w:p>
        </w:tc>
        <w:tc>
          <w:tcPr>
            <w:tcW w:w="5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42" w:rsidRPr="00E11402" w:rsidRDefault="00F36642">
            <w:pPr>
              <w:pStyle w:val="ConsPlusNormal"/>
              <w:widowControl/>
              <w:ind w:firstLine="0"/>
            </w:pPr>
            <w:r w:rsidRPr="00E11402">
              <w:t xml:space="preserve">Потребность в финансовых ресурсах    </w:t>
            </w:r>
          </w:p>
        </w:tc>
      </w:tr>
      <w:tr w:rsidR="00437333" w:rsidRPr="00E11402">
        <w:trPr>
          <w:gridAfter w:val="1"/>
          <w:wAfter w:w="24" w:type="dxa"/>
          <w:cantSplit/>
          <w:trHeight w:val="456"/>
        </w:trPr>
        <w:tc>
          <w:tcPr>
            <w:tcW w:w="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2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всего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2013 </w:t>
            </w:r>
            <w:r w:rsidRPr="00E11402">
              <w:br/>
              <w:t xml:space="preserve">год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2014 </w:t>
            </w:r>
            <w:r w:rsidRPr="00E11402">
              <w:br/>
              <w:t xml:space="preserve">год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2015 </w:t>
            </w:r>
            <w:r w:rsidRPr="00E11402">
              <w:br/>
              <w:t xml:space="preserve">год  </w:t>
            </w:r>
          </w:p>
        </w:tc>
      </w:tr>
      <w:tr w:rsidR="00F36642" w:rsidRPr="00E11402">
        <w:trPr>
          <w:gridAfter w:val="1"/>
          <w:wAfter w:w="24" w:type="dxa"/>
          <w:cantSplit/>
          <w:trHeight w:val="227"/>
        </w:trPr>
        <w:tc>
          <w:tcPr>
            <w:tcW w:w="9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42" w:rsidRPr="00101EB3" w:rsidRDefault="00F36642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101EB3">
              <w:rPr>
                <w:b/>
                <w:bCs/>
              </w:rPr>
              <w:t xml:space="preserve">6.1. Информационно-аналитические мероприятия              </w:t>
            </w:r>
          </w:p>
        </w:tc>
      </w:tr>
      <w:tr w:rsidR="00437333" w:rsidRPr="00E11402">
        <w:trPr>
          <w:gridAfter w:val="1"/>
          <w:wAfter w:w="24" w:type="dxa"/>
          <w:cantSplit/>
          <w:trHeight w:val="91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>6.1.1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Организация и    </w:t>
            </w:r>
            <w:r w:rsidRPr="00E11402">
              <w:br/>
              <w:t xml:space="preserve">проведение       </w:t>
            </w:r>
            <w:r w:rsidRPr="00E11402">
              <w:br/>
              <w:t xml:space="preserve">информационной и </w:t>
            </w:r>
            <w:r w:rsidRPr="00E11402">
              <w:br/>
              <w:t xml:space="preserve">разъяснительной  </w:t>
            </w:r>
            <w:r w:rsidRPr="00E11402">
              <w:br/>
              <w:t xml:space="preserve">работы по        </w:t>
            </w:r>
            <w:r w:rsidRPr="00E11402">
              <w:br/>
              <w:t xml:space="preserve">освещению  цели  </w:t>
            </w:r>
            <w:r w:rsidRPr="00E11402">
              <w:br/>
              <w:t>и задач программы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br/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</w:tr>
      <w:tr w:rsidR="00F36642" w:rsidRPr="00E11402">
        <w:trPr>
          <w:gridAfter w:val="1"/>
          <w:wAfter w:w="24" w:type="dxa"/>
          <w:cantSplit/>
          <w:trHeight w:val="227"/>
        </w:trPr>
        <w:tc>
          <w:tcPr>
            <w:tcW w:w="9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42" w:rsidRPr="00101EB3" w:rsidRDefault="00F36642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101EB3">
              <w:rPr>
                <w:b/>
                <w:bCs/>
              </w:rPr>
              <w:t xml:space="preserve">6.2. Мониторинг состояния систем водоснабжения и водоотведения     </w:t>
            </w:r>
          </w:p>
        </w:tc>
      </w:tr>
      <w:tr w:rsidR="00437333" w:rsidRPr="00E11402">
        <w:trPr>
          <w:gridAfter w:val="1"/>
          <w:wAfter w:w="24" w:type="dxa"/>
          <w:cantSplit/>
          <w:trHeight w:val="91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>6.2.1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Мониторинг       </w:t>
            </w:r>
            <w:r w:rsidRPr="00E11402">
              <w:br/>
              <w:t>качества питьевой</w:t>
            </w:r>
            <w:r w:rsidRPr="00E11402">
              <w:br/>
              <w:t xml:space="preserve">воды на          </w:t>
            </w:r>
            <w:r w:rsidRPr="00E11402">
              <w:br/>
              <w:t xml:space="preserve">соответствие     </w:t>
            </w:r>
            <w:r w:rsidRPr="00E11402">
              <w:br/>
              <w:t xml:space="preserve">требованиям      </w:t>
            </w:r>
            <w:r w:rsidRPr="00E11402">
              <w:br/>
              <w:t xml:space="preserve">санитарных       </w:t>
            </w:r>
            <w:r w:rsidRPr="00E11402">
              <w:br/>
              <w:t xml:space="preserve">правил и норм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br/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</w:tr>
      <w:tr w:rsidR="00437333" w:rsidRPr="00E11402">
        <w:trPr>
          <w:gridAfter w:val="1"/>
          <w:wAfter w:w="24" w:type="dxa"/>
          <w:cantSplit/>
          <w:trHeight w:val="91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>6.2.2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Мониторинг       </w:t>
            </w:r>
            <w:r w:rsidRPr="00E11402">
              <w:br/>
              <w:t xml:space="preserve">состояния        </w:t>
            </w:r>
            <w:r w:rsidRPr="00E11402">
              <w:br/>
              <w:t xml:space="preserve">объектов         </w:t>
            </w:r>
            <w:r w:rsidRPr="00E11402">
              <w:br/>
              <w:t xml:space="preserve">водоснабжения  и </w:t>
            </w:r>
            <w:r w:rsidRPr="00E11402">
              <w:br/>
              <w:t xml:space="preserve">водоотведения на </w:t>
            </w:r>
            <w:r w:rsidRPr="00E11402">
              <w:br/>
              <w:t xml:space="preserve">предмет их       </w:t>
            </w:r>
            <w:r w:rsidRPr="00E11402">
              <w:br/>
              <w:t xml:space="preserve">изношенности 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br/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br/>
              <w:t xml:space="preserve">-  </w:t>
            </w:r>
          </w:p>
        </w:tc>
      </w:tr>
      <w:tr w:rsidR="00F36642" w:rsidRPr="00E11402">
        <w:trPr>
          <w:gridAfter w:val="1"/>
          <w:wAfter w:w="24" w:type="dxa"/>
          <w:cantSplit/>
          <w:trHeight w:val="227"/>
        </w:trPr>
        <w:tc>
          <w:tcPr>
            <w:tcW w:w="9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42" w:rsidRPr="00101EB3" w:rsidRDefault="00F36642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101EB3">
              <w:rPr>
                <w:b/>
                <w:bCs/>
              </w:rPr>
              <w:t xml:space="preserve">6.3. Развитие инфраструктуры водоснабжения и водоотведения      </w:t>
            </w:r>
          </w:p>
        </w:tc>
      </w:tr>
      <w:tr w:rsidR="00232851" w:rsidRPr="00E11402">
        <w:trPr>
          <w:cantSplit/>
          <w:trHeight w:val="5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</w:tr>
      <w:tr w:rsidR="00232851" w:rsidRPr="00E11402">
        <w:trPr>
          <w:cantSplit/>
          <w:trHeight w:val="796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E1181E">
            <w:pPr>
              <w:pStyle w:val="ConsPlusNormal"/>
              <w:widowControl/>
              <w:ind w:firstLine="0"/>
            </w:pPr>
            <w:r>
              <w:t>6.3.1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Модернизация и   </w:t>
            </w:r>
            <w:r w:rsidRPr="00E11402">
              <w:br/>
              <w:t xml:space="preserve">строительство    </w:t>
            </w:r>
            <w:r w:rsidRPr="00E11402">
              <w:br/>
              <w:t xml:space="preserve">объектов         </w:t>
            </w:r>
            <w:r w:rsidRPr="00E11402">
              <w:br/>
              <w:t xml:space="preserve">водоснабжения и  </w:t>
            </w:r>
            <w:r w:rsidRPr="00E11402">
              <w:br/>
              <w:t xml:space="preserve">водоотведения,   </w:t>
            </w:r>
            <w:r w:rsidRPr="00E11402">
              <w:br/>
              <w:t xml:space="preserve">в том числе  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br/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6C219B">
            <w:pPr>
              <w:pStyle w:val="ConsPlusNormal"/>
              <w:widowControl/>
              <w:ind w:firstLine="0"/>
            </w:pPr>
            <w:r w:rsidRPr="00E11402">
              <w:t>950,5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509,15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441,35</w:t>
            </w:r>
          </w:p>
        </w:tc>
      </w:tr>
      <w:tr w:rsidR="00232851" w:rsidRPr="00E11402">
        <w:trPr>
          <w:cantSplit/>
          <w:trHeight w:val="3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объекты          </w:t>
            </w:r>
            <w:r w:rsidRPr="00E11402">
              <w:br/>
              <w:t xml:space="preserve">водоснабжения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6C219B">
            <w:pPr>
              <w:pStyle w:val="ConsPlusNormal"/>
              <w:widowControl/>
              <w:ind w:firstLine="0"/>
            </w:pPr>
            <w:r w:rsidRPr="00E11402">
              <w:t>533,8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288,55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245,25</w:t>
            </w:r>
          </w:p>
        </w:tc>
      </w:tr>
      <w:tr w:rsidR="00232851" w:rsidRPr="00E11402">
        <w:trPr>
          <w:cantSplit/>
          <w:trHeight w:val="3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объекты          </w:t>
            </w:r>
            <w:r w:rsidRPr="00E11402">
              <w:br/>
              <w:t xml:space="preserve">водоотведения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 w:rsidP="00437333">
            <w:pPr>
              <w:pStyle w:val="ConsPlusNormal"/>
              <w:widowControl/>
              <w:ind w:firstLine="0"/>
            </w:pPr>
            <w:r w:rsidRPr="00E11402">
              <w:t>2013-</w:t>
            </w:r>
            <w:r w:rsidRPr="00E11402">
              <w:br/>
              <w:t>2015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BF2EC4">
            <w:pPr>
              <w:pStyle w:val="ConsPlusNormal"/>
              <w:widowControl/>
              <w:ind w:firstLine="0"/>
              <w:rPr>
                <w:lang w:val="en-US"/>
              </w:rPr>
            </w:pPr>
            <w:r w:rsidRPr="00E11402">
              <w:t>416,7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220,6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196,1</w:t>
            </w:r>
          </w:p>
        </w:tc>
      </w:tr>
      <w:tr w:rsidR="00232851">
        <w:trPr>
          <w:cantSplit/>
          <w:trHeight w:val="3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  <w:r w:rsidRPr="00E11402">
              <w:t xml:space="preserve">Итого по         </w:t>
            </w:r>
            <w:r w:rsidRPr="00E11402">
              <w:br/>
              <w:t xml:space="preserve">программе      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437333">
            <w:pPr>
              <w:pStyle w:val="ConsPlusNormal"/>
              <w:widowControl/>
              <w:ind w:firstLine="0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6C219B">
            <w:pPr>
              <w:pStyle w:val="ConsPlusNormal"/>
              <w:widowControl/>
              <w:ind w:firstLine="0"/>
            </w:pPr>
            <w:r w:rsidRPr="00E11402">
              <w:t>950,5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Pr="00E11402" w:rsidRDefault="005C4C12">
            <w:pPr>
              <w:pStyle w:val="ConsPlusNormal"/>
              <w:widowControl/>
              <w:ind w:firstLine="0"/>
            </w:pPr>
            <w:r>
              <w:t>509,15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333" w:rsidRDefault="005C4C12">
            <w:pPr>
              <w:pStyle w:val="ConsPlusNormal"/>
              <w:widowControl/>
              <w:ind w:firstLine="0"/>
            </w:pPr>
            <w:r>
              <w:t>441,35</w:t>
            </w:r>
          </w:p>
        </w:tc>
      </w:tr>
    </w:tbl>
    <w:p w:rsidR="00F36642" w:rsidRDefault="00F36642" w:rsidP="00101EB3">
      <w:pPr>
        <w:pStyle w:val="ConsPlusNormal"/>
        <w:widowControl/>
        <w:ind w:firstLine="540"/>
        <w:jc w:val="both"/>
      </w:pPr>
    </w:p>
    <w:sectPr w:rsidR="00F36642" w:rsidSect="00101EB3">
      <w:pgSz w:w="11906" w:h="16838" w:code="9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AC7C0B"/>
    <w:rsid w:val="000F4E72"/>
    <w:rsid w:val="00101EB3"/>
    <w:rsid w:val="00115D72"/>
    <w:rsid w:val="002038BE"/>
    <w:rsid w:val="00232851"/>
    <w:rsid w:val="0039179C"/>
    <w:rsid w:val="003A6E63"/>
    <w:rsid w:val="00431E84"/>
    <w:rsid w:val="00437333"/>
    <w:rsid w:val="0048277B"/>
    <w:rsid w:val="004A510C"/>
    <w:rsid w:val="004A6780"/>
    <w:rsid w:val="004E4078"/>
    <w:rsid w:val="005C4C12"/>
    <w:rsid w:val="005F302B"/>
    <w:rsid w:val="006C219B"/>
    <w:rsid w:val="00744BC2"/>
    <w:rsid w:val="00757133"/>
    <w:rsid w:val="007875CB"/>
    <w:rsid w:val="007877D8"/>
    <w:rsid w:val="007B395E"/>
    <w:rsid w:val="008B0A7E"/>
    <w:rsid w:val="008E3F62"/>
    <w:rsid w:val="009035FF"/>
    <w:rsid w:val="0091663E"/>
    <w:rsid w:val="00955CFE"/>
    <w:rsid w:val="009849AA"/>
    <w:rsid w:val="00A53241"/>
    <w:rsid w:val="00A6219C"/>
    <w:rsid w:val="00A67CC2"/>
    <w:rsid w:val="00A72E1D"/>
    <w:rsid w:val="00AC235B"/>
    <w:rsid w:val="00AC7C0B"/>
    <w:rsid w:val="00AE4615"/>
    <w:rsid w:val="00B0089B"/>
    <w:rsid w:val="00B0325B"/>
    <w:rsid w:val="00B24A33"/>
    <w:rsid w:val="00B72E63"/>
    <w:rsid w:val="00B80163"/>
    <w:rsid w:val="00BF2EC4"/>
    <w:rsid w:val="00C07808"/>
    <w:rsid w:val="00C35278"/>
    <w:rsid w:val="00C50C6E"/>
    <w:rsid w:val="00C55BDD"/>
    <w:rsid w:val="00C76C86"/>
    <w:rsid w:val="00CF4FFB"/>
    <w:rsid w:val="00D32B6B"/>
    <w:rsid w:val="00DC02AE"/>
    <w:rsid w:val="00DC552A"/>
    <w:rsid w:val="00E11402"/>
    <w:rsid w:val="00E1181E"/>
    <w:rsid w:val="00E82385"/>
    <w:rsid w:val="00EC3C24"/>
    <w:rsid w:val="00F36642"/>
    <w:rsid w:val="00FA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1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1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1E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31E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31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37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733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4E4078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Admin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ConsultantPlus</dc:creator>
  <cp:keywords/>
  <dc:description/>
  <cp:lastModifiedBy>Admin</cp:lastModifiedBy>
  <cp:revision>4</cp:revision>
  <cp:lastPrinted>2014-01-15T00:43:00Z</cp:lastPrinted>
  <dcterms:created xsi:type="dcterms:W3CDTF">2014-02-11T04:18:00Z</dcterms:created>
  <dcterms:modified xsi:type="dcterms:W3CDTF">2014-02-12T01:04:00Z</dcterms:modified>
</cp:coreProperties>
</file>